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B3" w:rsidRPr="00AA2CB3" w:rsidRDefault="00AA2CB3" w:rsidP="00AA2CB3">
      <w:pPr>
        <w:pStyle w:val="a3"/>
        <w:jc w:val="right"/>
        <w:rPr>
          <w:b/>
          <w:sz w:val="28"/>
          <w:szCs w:val="28"/>
        </w:rPr>
      </w:pPr>
      <w:r w:rsidRPr="00AA2CB3">
        <w:rPr>
          <w:b/>
          <w:sz w:val="28"/>
          <w:szCs w:val="28"/>
        </w:rPr>
        <w:t>ПРОЄКТ</w:t>
      </w:r>
    </w:p>
    <w:p w:rsidR="00AA2CB3" w:rsidRPr="00AA2CB3" w:rsidRDefault="00AA2CB3" w:rsidP="00AA2CB3">
      <w:pPr>
        <w:pStyle w:val="a3"/>
        <w:ind w:firstLine="0"/>
        <w:rPr>
          <w:b/>
          <w:sz w:val="28"/>
          <w:szCs w:val="28"/>
        </w:rPr>
      </w:pPr>
      <w:r w:rsidRPr="00AA2CB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605491" r:id="rId5"/>
        </w:object>
      </w:r>
      <w:r w:rsidRPr="00AA2CB3">
        <w:rPr>
          <w:b/>
          <w:sz w:val="28"/>
          <w:szCs w:val="28"/>
        </w:rPr>
        <w:t>УКРАЇНА</w:t>
      </w:r>
    </w:p>
    <w:p w:rsidR="00AA2CB3" w:rsidRPr="00AA2CB3" w:rsidRDefault="00AA2CB3" w:rsidP="00AA2CB3">
      <w:pPr>
        <w:pStyle w:val="a3"/>
        <w:rPr>
          <w:b/>
          <w:smallCaps/>
          <w:sz w:val="28"/>
          <w:szCs w:val="28"/>
        </w:rPr>
      </w:pPr>
      <w:r w:rsidRPr="00AA2CB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A2CB3">
        <w:rPr>
          <w:b/>
          <w:smallCaps/>
          <w:sz w:val="28"/>
          <w:szCs w:val="28"/>
        </w:rPr>
        <w:t>Нетішинської</w:t>
      </w:r>
      <w:proofErr w:type="spellEnd"/>
      <w:r w:rsidRPr="00AA2CB3">
        <w:rPr>
          <w:b/>
          <w:smallCaps/>
          <w:sz w:val="28"/>
          <w:szCs w:val="28"/>
        </w:rPr>
        <w:t xml:space="preserve"> міської ради</w:t>
      </w:r>
    </w:p>
    <w:p w:rsidR="00AA2CB3" w:rsidRPr="00AA2CB3" w:rsidRDefault="00AA2CB3" w:rsidP="00AA2CB3">
      <w:pPr>
        <w:pStyle w:val="a3"/>
        <w:rPr>
          <w:b/>
          <w:smallCaps/>
          <w:sz w:val="28"/>
          <w:szCs w:val="28"/>
        </w:rPr>
      </w:pPr>
      <w:r w:rsidRPr="00AA2CB3">
        <w:rPr>
          <w:b/>
          <w:smallCaps/>
          <w:sz w:val="28"/>
          <w:szCs w:val="28"/>
        </w:rPr>
        <w:t>Хмельницької області</w:t>
      </w: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A2CB3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AA2CB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AA2CB3">
        <w:rPr>
          <w:rFonts w:ascii="Times New Roman" w:hAnsi="Times New Roman"/>
          <w:b/>
          <w:sz w:val="32"/>
          <w:szCs w:val="32"/>
        </w:rPr>
        <w:t xml:space="preserve"> Я</w:t>
      </w: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2CB3">
        <w:rPr>
          <w:rFonts w:ascii="Times New Roman" w:hAnsi="Times New Roman"/>
          <w:b/>
          <w:sz w:val="28"/>
          <w:szCs w:val="28"/>
        </w:rPr>
        <w:t>__.__.2021</w:t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A2CB3">
        <w:rPr>
          <w:rFonts w:ascii="Times New Roman" w:hAnsi="Times New Roman"/>
          <w:b/>
          <w:sz w:val="28"/>
          <w:szCs w:val="28"/>
        </w:rPr>
        <w:t>Нетішин</w:t>
      </w:r>
      <w:proofErr w:type="spellEnd"/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</w:r>
      <w:r w:rsidRPr="00AA2CB3">
        <w:rPr>
          <w:rFonts w:ascii="Times New Roman" w:hAnsi="Times New Roman"/>
          <w:b/>
          <w:sz w:val="28"/>
          <w:szCs w:val="28"/>
        </w:rPr>
        <w:tab/>
        <w:t xml:space="preserve">  № ____/2021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ind w:right="4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 xml:space="preserve">Про безоплатну передачу на баланс в оперативне управління </w:t>
      </w:r>
      <w:r w:rsidRPr="00AA2CB3">
        <w:rPr>
          <w:rFonts w:ascii="Times New Roman" w:hAnsi="Times New Roman"/>
          <w:sz w:val="28"/>
          <w:szCs w:val="28"/>
        </w:rPr>
        <w:t>КНП НМР «СМСЧ м.</w:t>
      </w:r>
      <w:r w:rsidRPr="00AA2CB3">
        <w:rPr>
          <w:rFonts w:ascii="Times New Roman" w:hAnsi="Times New Roman"/>
          <w:sz w:val="28"/>
          <w:szCs w:val="28"/>
        </w:rPr>
        <w:t> </w:t>
      </w:r>
      <w:proofErr w:type="spellStart"/>
      <w:r w:rsidRPr="00AA2CB3">
        <w:rPr>
          <w:rFonts w:ascii="Times New Roman" w:hAnsi="Times New Roman"/>
          <w:sz w:val="28"/>
          <w:szCs w:val="28"/>
        </w:rPr>
        <w:t>Нетішин</w:t>
      </w:r>
      <w:proofErr w:type="spellEnd"/>
      <w:r w:rsidRPr="00AA2CB3">
        <w:rPr>
          <w:rFonts w:ascii="Times New Roman" w:hAnsi="Times New Roman"/>
          <w:sz w:val="28"/>
          <w:szCs w:val="28"/>
        </w:rPr>
        <w:t xml:space="preserve">» майна </w:t>
      </w:r>
      <w:proofErr w:type="spellStart"/>
      <w:r w:rsidRPr="00AA2CB3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</w:rPr>
        <w:t xml:space="preserve"> міської територіальної громади  </w:t>
      </w: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pacing w:val="-3"/>
          <w:sz w:val="28"/>
          <w:szCs w:val="28"/>
          <w:lang w:eastAsia="ru-RU"/>
        </w:rPr>
        <w:t xml:space="preserve">Відповідно </w:t>
      </w:r>
      <w:r w:rsidRPr="00AA2CB3">
        <w:rPr>
          <w:rFonts w:ascii="Times New Roman" w:hAnsi="Times New Roman"/>
          <w:spacing w:val="-3"/>
          <w:sz w:val="28"/>
          <w:szCs w:val="28"/>
          <w:lang w:eastAsia="ru-RU"/>
        </w:rPr>
        <w:t xml:space="preserve">до </w:t>
      </w:r>
      <w:r w:rsidRPr="00AA2CB3">
        <w:rPr>
          <w:rFonts w:ascii="Times New Roman" w:hAnsi="Times New Roman"/>
          <w:spacing w:val="-3"/>
          <w:sz w:val="28"/>
          <w:szCs w:val="28"/>
          <w:lang w:eastAsia="ru-RU"/>
        </w:rPr>
        <w:t>підпункту 1 пункту «а» статті 29, пункту 3 частини 4</w:t>
      </w:r>
      <w:r w:rsidRPr="00AA2CB3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AA2CB3">
        <w:rPr>
          <w:rFonts w:ascii="Times New Roman" w:hAnsi="Times New Roman"/>
          <w:spacing w:val="-3"/>
          <w:sz w:val="28"/>
          <w:szCs w:val="28"/>
          <w:lang w:eastAsia="ru-RU"/>
        </w:rPr>
        <w:t>статті 42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Pr="00AA2CB3">
        <w:rPr>
          <w:rFonts w:ascii="Times New Roman" w:hAnsi="Times New Roman"/>
          <w:sz w:val="28"/>
          <w:szCs w:val="28"/>
        </w:rPr>
        <w:t xml:space="preserve">Закону України «Про </w:t>
      </w:r>
      <w:r w:rsidRPr="00AA2CB3">
        <w:rPr>
          <w:rFonts w:ascii="Times New Roman" w:hAnsi="Times New Roman"/>
          <w:spacing w:val="-3"/>
          <w:sz w:val="28"/>
          <w:szCs w:val="28"/>
        </w:rPr>
        <w:t>державну реєстрацію речових прав на нерухоме майно та їх обтяжень», статті 137</w:t>
      </w:r>
      <w:r w:rsidRPr="00AA2CB3">
        <w:rPr>
          <w:rFonts w:ascii="Times New Roman" w:hAnsi="Times New Roman"/>
          <w:sz w:val="28"/>
          <w:szCs w:val="28"/>
        </w:rPr>
        <w:t xml:space="preserve"> Господарського кодексу України, 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VII скликання від 29 листопада 2019 року № 65/4204 «Про передачу виконавчому комітету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окремих повноважень щодо управління майном, що належить до комунальної власності», </w:t>
      </w:r>
      <w:r w:rsidRPr="00AA2CB3">
        <w:rPr>
          <w:rFonts w:ascii="Times New Roman" w:hAnsi="Times New Roman"/>
          <w:sz w:val="28"/>
          <w:szCs w:val="28"/>
        </w:rPr>
        <w:t xml:space="preserve">рішення сьомої сесії </w:t>
      </w:r>
      <w:proofErr w:type="spellStart"/>
      <w:r w:rsidRPr="00AA2CB3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</w:rPr>
        <w:t xml:space="preserve"> міської ради VІII скликання від 12 березня 2021 року № 7/358 «Про безоплатне прийняття майна до комунальної власності </w:t>
      </w:r>
      <w:proofErr w:type="spellStart"/>
      <w:r w:rsidRPr="00AA2CB3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</w:rPr>
        <w:t xml:space="preserve"> міської територіальної громади»,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а</w:t>
      </w:r>
      <w:r w:rsidRPr="00AA2CB3">
        <w:rPr>
          <w:rFonts w:ascii="Times New Roman" w:hAnsi="Times New Roman"/>
          <w:sz w:val="28"/>
          <w:szCs w:val="28"/>
          <w:lang w:eastAsia="ru-RU"/>
        </w:rPr>
        <w:t>кта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приймання-передачі безоплатно майна, виконавчий комітет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   в и р і ш и в:</w:t>
      </w: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1.</w:t>
      </w:r>
      <w:r w:rsidRPr="00AA2CB3">
        <w:rPr>
          <w:rFonts w:ascii="Times New Roman" w:hAnsi="Times New Roman"/>
          <w:sz w:val="28"/>
          <w:szCs w:val="28"/>
          <w:lang w:eastAsia="ru-RU"/>
        </w:rPr>
        <w:t> 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на баланс, в оперативне управління комунальному некомерційному підприємству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«Спеціалізована медико-санітарна частина м.</w:t>
      </w:r>
      <w:r w:rsidRPr="00AA2CB3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>» приміщення амбулаторії</w:t>
      </w:r>
      <w:r w:rsidRPr="00AA2CB3">
        <w:rPr>
          <w:rFonts w:ascii="Times New Roman" w:hAnsi="Times New Roman"/>
          <w:sz w:val="28"/>
          <w:szCs w:val="28"/>
          <w:lang w:eastAsia="ru-RU"/>
        </w:rPr>
        <w:t>,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 загальною площею 209,1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>. </w:t>
      </w:r>
      <w:r w:rsidRPr="00AA2CB3">
        <w:rPr>
          <w:rFonts w:ascii="Times New Roman" w:hAnsi="Times New Roman"/>
          <w:sz w:val="28"/>
          <w:szCs w:val="28"/>
          <w:lang w:eastAsia="ru-RU"/>
        </w:rPr>
        <w:t>м</w:t>
      </w:r>
      <w:r w:rsidRPr="00AA2CB3">
        <w:rPr>
          <w:rFonts w:ascii="Times New Roman" w:hAnsi="Times New Roman"/>
          <w:sz w:val="28"/>
          <w:szCs w:val="28"/>
          <w:lang w:eastAsia="ru-RU"/>
        </w:rPr>
        <w:t>,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 та майно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</w:t>
      </w:r>
      <w:r w:rsidRPr="00AA2CB3">
        <w:rPr>
          <w:rFonts w:ascii="Times New Roman" w:hAnsi="Times New Roman"/>
          <w:sz w:val="28"/>
          <w:szCs w:val="28"/>
          <w:lang w:eastAsia="ru-RU"/>
        </w:rPr>
        <w:t>,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 загальною вартістю 242 тисячі 384 гривні 00 копійок, згідно з додатком 1.</w:t>
      </w: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2.</w:t>
      </w:r>
      <w:r w:rsidRPr="00AA2CB3">
        <w:rPr>
          <w:rFonts w:ascii="Times New Roman" w:hAnsi="Times New Roman"/>
          <w:sz w:val="28"/>
          <w:szCs w:val="28"/>
          <w:lang w:eastAsia="ru-RU"/>
        </w:rPr>
        <w:t> 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Утворити комісію щодо безоплатної передачі на баланс, в оперативне управління вказаного майна комунальному некомерційному підприємству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«Спеціалізована медико-санітарна частина м.Нетішин» згідно з додатком 2.</w:t>
      </w: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3.Контроль за виконанням цього рішення покласти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 на заступника міського голови 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Василя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Миська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>.</w:t>
      </w: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CB3">
        <w:rPr>
          <w:rFonts w:ascii="Times New Roman" w:hAnsi="Times New Roman"/>
          <w:sz w:val="28"/>
          <w:szCs w:val="28"/>
        </w:rPr>
        <w:t xml:space="preserve">Міський голова </w:t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</w:r>
      <w:r w:rsidRPr="00AA2CB3">
        <w:rPr>
          <w:rFonts w:ascii="Times New Roman" w:hAnsi="Times New Roman"/>
          <w:sz w:val="28"/>
          <w:szCs w:val="28"/>
        </w:rPr>
        <w:tab/>
        <w:t>Олександр СУПРУНЮК</w:t>
      </w:r>
    </w:p>
    <w:p w:rsidR="00AA2CB3" w:rsidRPr="00AA2CB3" w:rsidRDefault="00AA2CB3" w:rsidP="00AA2CB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lastRenderedPageBreak/>
        <w:t>Додаток 1</w:t>
      </w:r>
    </w:p>
    <w:p w:rsidR="00AA2CB3" w:rsidRPr="00AA2CB3" w:rsidRDefault="00AA2CB3" w:rsidP="00AA2CB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AA2CB3" w:rsidRPr="00AA2CB3" w:rsidRDefault="00AA2CB3" w:rsidP="00AA2CB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AA2CB3" w:rsidRPr="00AA2CB3" w:rsidRDefault="00AA2CB3" w:rsidP="00AA2CB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___.___</w:t>
      </w:r>
      <w:r w:rsidRPr="00AA2CB3">
        <w:rPr>
          <w:rFonts w:ascii="Times New Roman" w:hAnsi="Times New Roman"/>
          <w:sz w:val="28"/>
          <w:szCs w:val="28"/>
          <w:lang w:eastAsia="ru-RU"/>
        </w:rPr>
        <w:t>.2021 № _</w:t>
      </w:r>
      <w:r w:rsidRPr="00AA2CB3">
        <w:rPr>
          <w:rFonts w:ascii="Times New Roman" w:hAnsi="Times New Roman"/>
          <w:sz w:val="28"/>
          <w:szCs w:val="28"/>
          <w:lang w:eastAsia="ru-RU"/>
        </w:rPr>
        <w:t>_</w:t>
      </w:r>
      <w:r w:rsidRPr="00AA2CB3">
        <w:rPr>
          <w:rFonts w:ascii="Times New Roman" w:hAnsi="Times New Roman"/>
          <w:sz w:val="28"/>
          <w:szCs w:val="28"/>
          <w:lang w:eastAsia="ru-RU"/>
        </w:rPr>
        <w:t>__/2021</w:t>
      </w:r>
    </w:p>
    <w:p w:rsidR="00AA2CB3" w:rsidRDefault="00AA2CB3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877" w:rsidRPr="00AA2CB3" w:rsidRDefault="00B86877" w:rsidP="00AA2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CB3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A2CB3">
        <w:rPr>
          <w:rFonts w:ascii="Times New Roman" w:hAnsi="Times New Roman"/>
          <w:sz w:val="28"/>
          <w:szCs w:val="28"/>
          <w:lang w:eastAsia="en-US"/>
        </w:rPr>
        <w:t xml:space="preserve">майна </w:t>
      </w:r>
      <w:proofErr w:type="spellStart"/>
      <w:r w:rsidRPr="00AA2CB3">
        <w:rPr>
          <w:rFonts w:ascii="Times New Roman" w:hAnsi="Times New Roman"/>
          <w:sz w:val="28"/>
          <w:szCs w:val="28"/>
          <w:lang w:eastAsia="en-US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en-US"/>
        </w:rPr>
        <w:t xml:space="preserve"> міської територіальної громади, </w:t>
      </w: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A2CB3">
        <w:rPr>
          <w:rFonts w:ascii="Times New Roman" w:hAnsi="Times New Roman"/>
          <w:sz w:val="28"/>
          <w:szCs w:val="28"/>
          <w:lang w:eastAsia="en-US"/>
        </w:rPr>
        <w:t xml:space="preserve">яке безоплатно передається на баланс, в оперативне управління </w:t>
      </w: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en-US"/>
        </w:rPr>
        <w:t xml:space="preserve">комунальному 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некомерційному підприємству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«Спеціалізована медико-санітарна частина м.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Нетішин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A2CB3" w:rsidRDefault="00AA2CB3" w:rsidP="00B8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877" w:rsidRPr="00AA2CB3" w:rsidRDefault="00B86877" w:rsidP="00B8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420"/>
        <w:gridCol w:w="4769"/>
        <w:gridCol w:w="1473"/>
        <w:gridCol w:w="1605"/>
        <w:gridCol w:w="1540"/>
      </w:tblGrid>
      <w:tr w:rsidR="00AA2CB3" w:rsidRPr="00AA2CB3" w:rsidTr="00E2059B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96" w:right="-9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76" w:firstLine="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./ кількі</w:t>
            </w: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Первісна (переоцінена вартість)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A2CB3" w:rsidRPr="00AA2CB3" w:rsidRDefault="00AA2CB3" w:rsidP="00AA2CB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Нарахована сума амортизації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Приміщення амбулаторії </w:t>
            </w:r>
          </w:p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(споруда лікарської амбулаторії)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223919,00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223919,00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Огорожа </w:t>
            </w:r>
          </w:p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(стовпчики з цегли, 11 секцій)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225,00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Сарай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11982,00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11982,00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Огорожа металева з металевими стовпчиками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3550,00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3550,00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Насадження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AA2CB3" w:rsidRPr="00AA2CB3" w:rsidTr="00E2059B">
        <w:trPr>
          <w:trHeight w:val="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AA2CB3" w:rsidRDefault="00AA2CB3" w:rsidP="00AA2CB3">
            <w:pPr>
              <w:spacing w:after="0" w:line="240" w:lineRule="auto"/>
              <w:ind w:left="-105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Криниця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1284,00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AA2CB3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1284,00</w:t>
            </w:r>
          </w:p>
        </w:tc>
      </w:tr>
      <w:tr w:rsidR="00AA2CB3" w:rsidRPr="00E2059B" w:rsidTr="00E2059B">
        <w:trPr>
          <w:trHeight w:val="20"/>
        </w:trPr>
        <w:tc>
          <w:tcPr>
            <w:tcW w:w="5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CB3" w:rsidRPr="00E2059B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5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E2059B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5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E2059B" w:rsidRDefault="00AA2CB3" w:rsidP="00AA2C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5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242384,00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B3" w:rsidRPr="00E2059B" w:rsidRDefault="00AA2CB3" w:rsidP="00AA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05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242159,00</w:t>
            </w:r>
          </w:p>
        </w:tc>
      </w:tr>
    </w:tbl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059B" w:rsidRPr="00AA2CB3" w:rsidRDefault="00E2059B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059B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 xml:space="preserve">Керуючий справами 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 xml:space="preserve">виконавчого 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  <w:t>Любов ОЦАБРИКА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A2CB3">
        <w:rPr>
          <w:rFonts w:ascii="Times New Roman" w:hAnsi="Times New Roman"/>
          <w:sz w:val="28"/>
          <w:szCs w:val="28"/>
          <w:lang w:eastAsia="ru-RU"/>
        </w:rPr>
        <w:lastRenderedPageBreak/>
        <w:t>Додаток 2</w:t>
      </w: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до рішення виконавчого</w:t>
      </w:r>
    </w:p>
    <w:p w:rsidR="00AA2CB3" w:rsidRPr="00AA2CB3" w:rsidRDefault="00AA2CB3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AA2CB3" w:rsidRPr="00AA2CB3" w:rsidRDefault="00E2059B" w:rsidP="00AA2CB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__.__</w:t>
      </w:r>
      <w:r w:rsidR="00AA2CB3" w:rsidRPr="00AA2CB3">
        <w:rPr>
          <w:rFonts w:ascii="Times New Roman" w:hAnsi="Times New Roman"/>
          <w:sz w:val="28"/>
          <w:szCs w:val="28"/>
          <w:lang w:eastAsia="ru-RU"/>
        </w:rPr>
        <w:t>.2021 № ___/2021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E2059B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 xml:space="preserve">комісії щодо безоплатної передачі на баланс, </w:t>
      </w:r>
    </w:p>
    <w:p w:rsidR="00AA2CB3" w:rsidRPr="00AA2CB3" w:rsidRDefault="00AA2CB3" w:rsidP="00AA2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в оперативне управлі</w:t>
      </w:r>
      <w:r w:rsidRPr="00AA2CB3">
        <w:rPr>
          <w:rFonts w:ascii="Times New Roman" w:hAnsi="Times New Roman"/>
          <w:sz w:val="28"/>
          <w:szCs w:val="28"/>
          <w:lang w:eastAsia="en-US"/>
        </w:rPr>
        <w:t xml:space="preserve">ння </w:t>
      </w:r>
      <w:r w:rsidRPr="00AA2CB3">
        <w:rPr>
          <w:rFonts w:ascii="Times New Roman" w:hAnsi="Times New Roman"/>
          <w:sz w:val="28"/>
          <w:szCs w:val="28"/>
          <w:lang w:eastAsia="ru-RU"/>
        </w:rPr>
        <w:t xml:space="preserve">комунальному некомерційному підприємству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ради «Спеціалізована медико-санітарна частина м.</w:t>
      </w:r>
      <w:r w:rsidR="00E2059B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» майна </w:t>
      </w:r>
      <w:proofErr w:type="spellStart"/>
      <w:r w:rsidRPr="00AA2CB3">
        <w:rPr>
          <w:rFonts w:ascii="Times New Roman" w:hAnsi="Times New Roman"/>
          <w:sz w:val="28"/>
          <w:szCs w:val="28"/>
          <w:lang w:eastAsia="ru-RU"/>
        </w:rPr>
        <w:t>Нетішинської</w:t>
      </w:r>
      <w:proofErr w:type="spellEnd"/>
      <w:r w:rsidRPr="00AA2CB3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E205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7" w:type="dxa"/>
        <w:tblLook w:val="01E0" w:firstRow="1" w:lastRow="1" w:firstColumn="1" w:lastColumn="1" w:noHBand="0" w:noVBand="0"/>
      </w:tblPr>
      <w:tblGrid>
        <w:gridCol w:w="2884"/>
        <w:gridCol w:w="6803"/>
      </w:tblGrid>
      <w:tr w:rsidR="00AA2CB3" w:rsidRPr="00AA2CB3" w:rsidTr="00E2059B">
        <w:tc>
          <w:tcPr>
            <w:tcW w:w="2884" w:type="dxa"/>
            <w:hideMark/>
          </w:tcPr>
          <w:p w:rsidR="00AA2CB3" w:rsidRDefault="00AA2CB3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Мисько Василь</w:t>
            </w:r>
          </w:p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AA2CB3" w:rsidRPr="00AA2CB3" w:rsidRDefault="00AA2CB3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2059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міського голови, голова комісії</w:t>
            </w: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Гибалюк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Оксана</w:t>
            </w: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юрисконсульт комунального некомерційного підприємства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Нетішинської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 «Спеціалізована медико-санітарна частина м.Нетішин»</w:t>
            </w: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Зінчук Ніна</w:t>
            </w: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бухгалтер комунального некомерційного підприємства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Нетішинської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 «Спеціалізована медико-санітарна частина м.Нетішин»</w:t>
            </w: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9B" w:rsidRPr="00AA2CB3" w:rsidTr="00E2059B">
        <w:tc>
          <w:tcPr>
            <w:tcW w:w="2884" w:type="dxa"/>
          </w:tcPr>
          <w:p w:rsidR="00E2059B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Косік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Олег</w:t>
            </w:r>
          </w:p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Фонду комунального майна міста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Нетішина</w:t>
            </w:r>
            <w:proofErr w:type="spellEnd"/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Маковський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Михайло</w:t>
            </w: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інженер з організації експлуатації та ремонту комунального некомерційного підприємства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Нетішинської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 «Спеціалізована медико-санітарна частина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Пословський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Василь</w:t>
            </w: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комунального некомерційного підприємства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Нетішинської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 «Спеціалізована медико-санітарна частина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</w:t>
            </w:r>
            <w:proofErr w:type="spellEnd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059B" w:rsidRPr="00AA2CB3" w:rsidTr="00E2059B">
        <w:tc>
          <w:tcPr>
            <w:tcW w:w="2884" w:type="dxa"/>
          </w:tcPr>
          <w:p w:rsidR="00E2059B" w:rsidRPr="00AA2CB3" w:rsidRDefault="00E2059B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2059B" w:rsidRPr="00AA2CB3" w:rsidRDefault="00E2059B" w:rsidP="00E2059B">
            <w:pPr>
              <w:tabs>
                <w:tab w:val="left" w:pos="4320"/>
              </w:tabs>
              <w:spacing w:after="0" w:line="240" w:lineRule="auto"/>
              <w:ind w:hanging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2CB3" w:rsidRPr="00AA2CB3" w:rsidTr="00E2059B">
        <w:tc>
          <w:tcPr>
            <w:tcW w:w="2884" w:type="dxa"/>
          </w:tcPr>
          <w:p w:rsidR="00AA2CB3" w:rsidRPr="00AA2CB3" w:rsidRDefault="00AA2CB3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Шевчук Людмила </w:t>
            </w:r>
          </w:p>
          <w:p w:rsidR="00AA2CB3" w:rsidRPr="00AA2CB3" w:rsidRDefault="00AA2CB3" w:rsidP="00AA2C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AA2CB3" w:rsidRPr="00AA2CB3" w:rsidRDefault="00AA2CB3" w:rsidP="00AA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2059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спеціаліст 1 категорії Фонду комунального майна міста </w:t>
            </w:r>
            <w:proofErr w:type="spellStart"/>
            <w:r w:rsidRPr="00AA2CB3">
              <w:rPr>
                <w:rFonts w:ascii="Times New Roman" w:hAnsi="Times New Roman"/>
                <w:sz w:val="28"/>
                <w:szCs w:val="28"/>
                <w:lang w:eastAsia="ru-RU"/>
              </w:rPr>
              <w:t>Нетішина</w:t>
            </w:r>
            <w:proofErr w:type="spellEnd"/>
          </w:p>
        </w:tc>
      </w:tr>
    </w:tbl>
    <w:p w:rsidR="00AA2CB3" w:rsidRPr="00AA2CB3" w:rsidRDefault="00AA2CB3" w:rsidP="00AA2CB3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CB3" w:rsidRPr="00AA2CB3" w:rsidRDefault="00AA2CB3" w:rsidP="00AA2CB3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059B" w:rsidRDefault="00AA2CB3" w:rsidP="00AA2CB3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 xml:space="preserve">Керуючий справами </w:t>
      </w:r>
    </w:p>
    <w:p w:rsidR="00AA2CB3" w:rsidRPr="00AA2CB3" w:rsidRDefault="00AA2CB3" w:rsidP="00AA2CB3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виконавчого</w:t>
      </w:r>
    </w:p>
    <w:p w:rsidR="00AA2CB3" w:rsidRPr="00AA2CB3" w:rsidRDefault="00AA2CB3" w:rsidP="00AA2C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2CB3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</w:r>
      <w:r w:rsidRPr="00AA2CB3">
        <w:rPr>
          <w:rFonts w:ascii="Times New Roman" w:hAnsi="Times New Roman"/>
          <w:sz w:val="28"/>
          <w:szCs w:val="28"/>
          <w:lang w:eastAsia="ru-RU"/>
        </w:rPr>
        <w:tab/>
        <w:t>Любов ОЦАБРИКА</w:t>
      </w:r>
    </w:p>
    <w:p w:rsidR="003C6B92" w:rsidRPr="00AA2CB3" w:rsidRDefault="003C6B92" w:rsidP="00AA2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6B92" w:rsidRPr="00AA2CB3" w:rsidSect="00AA2CB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BF"/>
    <w:rsid w:val="003C6B92"/>
    <w:rsid w:val="00881ABB"/>
    <w:rsid w:val="00AA2CB3"/>
    <w:rsid w:val="00B86877"/>
    <w:rsid w:val="00E2059B"/>
    <w:rsid w:val="00E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11CF7"/>
  <w15:chartTrackingRefBased/>
  <w15:docId w15:val="{AF8CEA90-BEE8-4CED-95C1-2D5F945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B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A2CB3"/>
    <w:pPr>
      <w:spacing w:after="0" w:line="240" w:lineRule="auto"/>
      <w:ind w:firstLine="720"/>
      <w:jc w:val="center"/>
    </w:pPr>
    <w:rPr>
      <w:rFonts w:ascii="Times New Roman" w:eastAsia="Calibri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2021-04-22T10:47:00Z</dcterms:created>
  <dcterms:modified xsi:type="dcterms:W3CDTF">2021-04-22T11:05:00Z</dcterms:modified>
</cp:coreProperties>
</file>